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75E19">
      <w:pPr>
        <w:rPr>
          <w:rFonts w:eastAsia="Times New Roman"/>
        </w:rPr>
      </w:pPr>
      <w:r>
        <w:rPr>
          <w:rFonts w:eastAsia="Times New Roman"/>
        </w:rPr>
        <w:t>Name</w:t>
      </w:r>
      <w:proofErr w:type="gramStart"/>
      <w:r>
        <w:rPr>
          <w:rFonts w:eastAsia="Times New Roman"/>
        </w:rPr>
        <w:t>:_</w:t>
      </w:r>
      <w:proofErr w:type="gramEnd"/>
      <w:r>
        <w:rPr>
          <w:rFonts w:eastAsia="Times New Roman"/>
        </w:rPr>
        <w:t>________________________________________________Date:___________________</w:t>
      </w:r>
    </w:p>
    <w:p w:rsidR="00000000" w:rsidRDefault="00AC28A3">
      <w:pPr>
        <w:pStyle w:val="NormalWeb"/>
      </w:pPr>
      <w:r>
        <w:rPr>
          <w:b/>
          <w:bCs/>
        </w:rPr>
        <w:t>1.</w:t>
      </w:r>
      <w:r>
        <w:t xml:space="preserve"> Mike, Shannon, </w:t>
      </w:r>
      <w:proofErr w:type="spellStart"/>
      <w:r>
        <w:t>Layla</w:t>
      </w:r>
      <w:proofErr w:type="spellEnd"/>
      <w:r>
        <w:t xml:space="preserve">, and Rachel each recorded the grades they received on five tests in their math class in the table </w:t>
      </w:r>
      <w:r>
        <w:t>below.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28"/>
        <w:gridCol w:w="750"/>
        <w:gridCol w:w="750"/>
        <w:gridCol w:w="750"/>
        <w:gridCol w:w="750"/>
        <w:gridCol w:w="750"/>
      </w:tblGrid>
      <w:tr w:rsidR="0000000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Student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Test Scores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Test 1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Test 2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Test 3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Test 4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Test 5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Mike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Shannon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Layla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71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Rachel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</w:t>
            </w:r>
          </w:p>
        </w:tc>
      </w:tr>
    </w:tbl>
    <w:p w:rsidR="00000000" w:rsidRDefault="00AC28A3">
      <w:pPr>
        <w:rPr>
          <w:rFonts w:eastAsia="Times New Roman"/>
        </w:rPr>
      </w:pPr>
      <w:r>
        <w:rPr>
          <w:rFonts w:eastAsia="Times New Roman"/>
        </w:rPr>
        <w:t xml:space="preserve">What is the range of the student's scores?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" name="Picture 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" name="Picture 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" name="Picture 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" name="Picture 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000000" w:rsidRDefault="00AC28A3">
      <w:pPr>
        <w:pStyle w:val="NormalWeb"/>
      </w:pPr>
      <w:r>
        <w:rPr>
          <w:b/>
          <w:bCs/>
        </w:rPr>
        <w:t>2.</w:t>
      </w:r>
      <w:r>
        <w:t xml:space="preserve"> What is the median of the following set of numbers?</w:t>
      </w:r>
    </w:p>
    <w:p w:rsidR="00000000" w:rsidRDefault="00AC28A3">
      <w:pPr>
        <w:pStyle w:val="NormalWeb"/>
        <w:jc w:val="center"/>
      </w:pPr>
      <w:r>
        <w:rPr>
          <w:b/>
          <w:bCs/>
        </w:rPr>
        <w:t>109, 171, 183, 117,</w:t>
      </w:r>
      <w:r>
        <w:rPr>
          <w:b/>
          <w:bCs/>
        </w:rPr>
        <w:t xml:space="preserve"> 226, 152, 161, 139, 198, 211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" name="Picture 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171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43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" name="Picture 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117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6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" name="Picture 1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167.5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" name="Picture 1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166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875E19" w:rsidRDefault="00875E19">
      <w:pPr>
        <w:pStyle w:val="NormalWeb"/>
        <w:rPr>
          <w:b/>
          <w:bCs/>
        </w:rPr>
      </w:pPr>
    </w:p>
    <w:p w:rsidR="00875E19" w:rsidRDefault="00875E19">
      <w:pPr>
        <w:pStyle w:val="NormalWeb"/>
        <w:rPr>
          <w:b/>
          <w:bCs/>
        </w:rPr>
      </w:pPr>
    </w:p>
    <w:p w:rsidR="00875E19" w:rsidRDefault="00875E19">
      <w:pPr>
        <w:pStyle w:val="NormalWeb"/>
        <w:rPr>
          <w:b/>
          <w:bCs/>
        </w:rPr>
      </w:pPr>
    </w:p>
    <w:p w:rsidR="00875E19" w:rsidRDefault="00875E19">
      <w:pPr>
        <w:pStyle w:val="NormalWeb"/>
        <w:rPr>
          <w:b/>
          <w:bCs/>
        </w:rPr>
      </w:pPr>
    </w:p>
    <w:p w:rsidR="00875E19" w:rsidRDefault="00875E19">
      <w:pPr>
        <w:pStyle w:val="NormalWeb"/>
        <w:rPr>
          <w:b/>
          <w:bCs/>
        </w:rPr>
      </w:pPr>
    </w:p>
    <w:p w:rsidR="00875E19" w:rsidRDefault="00875E19">
      <w:pPr>
        <w:pStyle w:val="NormalWeb"/>
        <w:rPr>
          <w:b/>
          <w:bCs/>
        </w:rPr>
      </w:pPr>
    </w:p>
    <w:p w:rsidR="00000000" w:rsidRDefault="00AC28A3">
      <w:pPr>
        <w:pStyle w:val="NormalWeb"/>
      </w:pPr>
      <w:r>
        <w:rPr>
          <w:b/>
          <w:bCs/>
        </w:rPr>
        <w:lastRenderedPageBreak/>
        <w:t>3.</w:t>
      </w:r>
      <w:r>
        <w:t xml:space="preserve"> In Mrs. </w:t>
      </w:r>
      <w:proofErr w:type="spellStart"/>
      <w:r>
        <w:t>Roberge's</w:t>
      </w:r>
      <w:proofErr w:type="spellEnd"/>
      <w:r>
        <w:t xml:space="preserve"> fifth grade class, the students are measuring and rec</w:t>
      </w:r>
      <w:r>
        <w:t>ording their heights. The heights of five girls and five boys in the class are recorded in the table below.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640"/>
        <w:gridCol w:w="1034"/>
        <w:gridCol w:w="1034"/>
        <w:gridCol w:w="1034"/>
        <w:gridCol w:w="1034"/>
        <w:gridCol w:w="1034"/>
      </w:tblGrid>
      <w:tr w:rsidR="00000000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Students' Heights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Girls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 inches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47 inches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51 inches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47 inches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 inches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Boys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 inches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 inches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 inches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 inches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 inches</w:t>
            </w:r>
          </w:p>
        </w:tc>
      </w:tr>
    </w:tbl>
    <w:p w:rsidR="00000000" w:rsidRDefault="00AC28A3">
      <w:pPr>
        <w:rPr>
          <w:rFonts w:eastAsia="Times New Roman"/>
        </w:rPr>
      </w:pPr>
      <w:r>
        <w:rPr>
          <w:rFonts w:eastAsia="Times New Roman"/>
        </w:rPr>
        <w:t xml:space="preserve">Which statement best describes the means of the two sets of data?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8113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" name="Picture 1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The mean of the girls' heights is 2 inches greater than the mean of the boys' heights.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8113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4" name="Picture 1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The mean of the boys' heights is 2 inches greater than the mean of the girls' heights.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8020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5" name="Picture 1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The mean of the girls' heights is 2 times greater than the mean of the boys' heights.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227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6" name="Picture 1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The mean of the girls' heights is the same as the mean of the boys' heights.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000000" w:rsidRDefault="00AC28A3">
      <w:pPr>
        <w:pStyle w:val="NormalWeb"/>
      </w:pPr>
      <w:r>
        <w:rPr>
          <w:b/>
          <w:bCs/>
        </w:rPr>
        <w:t>4.</w:t>
      </w:r>
      <w:r>
        <w:t xml:space="preserve"> What is the upper quartile, Q</w:t>
      </w:r>
      <w:r>
        <w:rPr>
          <w:vertAlign w:val="subscript"/>
        </w:rPr>
        <w:t>3</w:t>
      </w:r>
      <w:r>
        <w:t>, of the following data set?</w:t>
      </w:r>
    </w:p>
    <w:p w:rsidR="00000000" w:rsidRDefault="00AC28A3">
      <w:pPr>
        <w:pStyle w:val="NormalWeb"/>
        <w:jc w:val="center"/>
      </w:pPr>
      <w:r>
        <w:t>43, 43, 30, 52, 56, 67, 27, 64, 34, 59, 43, 19, 39, 47, 22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8" name="Picture 1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56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9" name="Picture 1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61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0" name="Picture 2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43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1" name="Picture 2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52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000000" w:rsidRDefault="00AC28A3">
      <w:pPr>
        <w:pStyle w:val="NormalWeb"/>
      </w:pPr>
      <w:r>
        <w:rPr>
          <w:b/>
          <w:bCs/>
        </w:rPr>
        <w:t>5.</w:t>
      </w:r>
      <w:r>
        <w:t xml:space="preserve"> What is the median of the following set of numbers?</w:t>
      </w:r>
    </w:p>
    <w:p w:rsidR="00000000" w:rsidRDefault="00AC28A3">
      <w:pPr>
        <w:pStyle w:val="NormalWeb"/>
        <w:jc w:val="center"/>
      </w:pPr>
      <w:proofErr w:type="gramStart"/>
      <w:r>
        <w:rPr>
          <w:b/>
          <w:bCs/>
        </w:rPr>
        <w:t>42.3 ,</w:t>
      </w:r>
      <w:proofErr w:type="gramEnd"/>
      <w:r>
        <w:rPr>
          <w:b/>
          <w:bCs/>
        </w:rPr>
        <w:t xml:space="preserve"> 41 , 35 , 41 , 36.7 , 33.7 , 38 , 43.3 , 32.7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3" name="Picture 2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4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4" name="Picture 2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42.3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5" name="Picture 2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41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6" name="Picture 2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000000" w:rsidRDefault="00AC28A3">
      <w:pPr>
        <w:pStyle w:val="NormalWeb"/>
      </w:pPr>
      <w:r>
        <w:rPr>
          <w:b/>
          <w:bCs/>
        </w:rPr>
        <w:lastRenderedPageBreak/>
        <w:t>6.</w:t>
      </w:r>
      <w:r>
        <w:t xml:space="preserve"> What is the lower quartil</w:t>
      </w:r>
      <w:r>
        <w:t>e, Q</w:t>
      </w:r>
      <w:r>
        <w:rPr>
          <w:vertAlign w:val="subscript"/>
        </w:rPr>
        <w:t>1</w:t>
      </w:r>
      <w:r>
        <w:t>, of the following data set?</w:t>
      </w:r>
    </w:p>
    <w:p w:rsidR="00000000" w:rsidRDefault="00AC28A3">
      <w:pPr>
        <w:pStyle w:val="NormalWeb"/>
        <w:jc w:val="center"/>
      </w:pPr>
      <w:r>
        <w:t>55, 53, 53, 57, 57, 66, 51, 63, 53, 59, 57, 44, 53, 57, 47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8" name="Picture 2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9" name="Picture 2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57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0" name="Picture 3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1" name="Picture 3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53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000000" w:rsidRDefault="00AC28A3">
      <w:pPr>
        <w:pStyle w:val="NormalWeb"/>
      </w:pPr>
      <w:r>
        <w:rPr>
          <w:b/>
          <w:bCs/>
        </w:rPr>
        <w:t>7.</w:t>
      </w:r>
      <w:r>
        <w:t xml:space="preserve"> </w:t>
      </w:r>
      <w:r>
        <w:t>Robert and Blake are both competitive hot dog eaters. The results of the last seven hot dog eating competitions are listed below.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5"/>
        <w:gridCol w:w="2355"/>
      </w:tblGrid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Robert: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5, 8, 4, 9, 3, 5, 6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Blake: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15, 10, 17, 7, 14, 14, 11</w:t>
            </w:r>
          </w:p>
        </w:tc>
      </w:tr>
    </w:tbl>
    <w:p w:rsidR="00000000" w:rsidRDefault="00AC28A3">
      <w:pPr>
        <w:rPr>
          <w:rFonts w:eastAsia="Times New Roman"/>
        </w:rPr>
      </w:pPr>
      <w:r>
        <w:rPr>
          <w:rFonts w:eastAsia="Times New Roman"/>
        </w:rPr>
        <w:t xml:space="preserve">How does the </w:t>
      </w:r>
      <w:proofErr w:type="spellStart"/>
      <w:r>
        <w:rPr>
          <w:rFonts w:eastAsia="Times New Roman"/>
        </w:rPr>
        <w:t>interquartile</w:t>
      </w:r>
      <w:proofErr w:type="spellEnd"/>
      <w:r>
        <w:rPr>
          <w:rFonts w:eastAsia="Times New Roman"/>
        </w:rPr>
        <w:t xml:space="preserve"> range of the number of hot d</w:t>
      </w:r>
      <w:r>
        <w:rPr>
          <w:rFonts w:eastAsia="Times New Roman"/>
        </w:rPr>
        <w:t xml:space="preserve">ogs Blake ate compare to the </w:t>
      </w:r>
      <w:proofErr w:type="spellStart"/>
      <w:r>
        <w:rPr>
          <w:rFonts w:eastAsia="Times New Roman"/>
        </w:rPr>
        <w:t>interquartile</w:t>
      </w:r>
      <w:proofErr w:type="spellEnd"/>
      <w:r>
        <w:rPr>
          <w:rFonts w:eastAsia="Times New Roman"/>
        </w:rPr>
        <w:t xml:space="preserve"> range of the number of hot dogs Rob ate?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946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3" name="Picture 3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Blake's </w:t>
            </w:r>
            <w:proofErr w:type="spellStart"/>
            <w:r>
              <w:rPr>
                <w:rFonts w:eastAsia="Times New Roman"/>
              </w:rPr>
              <w:t>interquartile</w:t>
            </w:r>
            <w:proofErr w:type="spellEnd"/>
            <w:r>
              <w:rPr>
                <w:rFonts w:eastAsia="Times New Roman"/>
              </w:rPr>
              <w:t xml:space="preserve"> range is one hot dog greater than Robert's </w:t>
            </w:r>
            <w:proofErr w:type="spellStart"/>
            <w:r>
              <w:rPr>
                <w:rFonts w:eastAsia="Times New Roman"/>
              </w:rPr>
              <w:t>interquartile</w:t>
            </w:r>
            <w:proofErr w:type="spellEnd"/>
            <w:r>
              <w:rPr>
                <w:rFonts w:eastAsia="Times New Roman"/>
              </w:rPr>
              <w:t xml:space="preserve"> range.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7387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4" name="Picture 3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Blake's </w:t>
            </w:r>
            <w:proofErr w:type="spellStart"/>
            <w:r>
              <w:rPr>
                <w:rFonts w:eastAsia="Times New Roman"/>
              </w:rPr>
              <w:t>interquartile</w:t>
            </w:r>
            <w:proofErr w:type="spellEnd"/>
            <w:r>
              <w:rPr>
                <w:rFonts w:eastAsia="Times New Roman"/>
              </w:rPr>
              <w:t xml:space="preserve"> range is one hot dog less than Rob's </w:t>
            </w:r>
            <w:proofErr w:type="spellStart"/>
            <w:r>
              <w:rPr>
                <w:rFonts w:eastAsia="Times New Roman"/>
              </w:rPr>
              <w:t>interquartile</w:t>
            </w:r>
            <w:proofErr w:type="spellEnd"/>
            <w:r>
              <w:rPr>
                <w:rFonts w:eastAsia="Times New Roman"/>
              </w:rPr>
              <w:t xml:space="preserve"> range.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6127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5" name="Picture 3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Blake's </w:t>
            </w:r>
            <w:proofErr w:type="spellStart"/>
            <w:r>
              <w:rPr>
                <w:rFonts w:eastAsia="Times New Roman"/>
              </w:rPr>
              <w:t>interquartile</w:t>
            </w:r>
            <w:proofErr w:type="spellEnd"/>
            <w:r>
              <w:rPr>
                <w:rFonts w:eastAsia="Times New Roman"/>
              </w:rPr>
              <w:t xml:space="preserve"> range is equal to Rob's </w:t>
            </w:r>
            <w:proofErr w:type="spellStart"/>
            <w:r>
              <w:rPr>
                <w:rFonts w:eastAsia="Times New Roman"/>
              </w:rPr>
              <w:t>interquartile</w:t>
            </w:r>
            <w:proofErr w:type="spellEnd"/>
            <w:r>
              <w:rPr>
                <w:rFonts w:eastAsia="Times New Roman"/>
              </w:rPr>
              <w:t xml:space="preserve"> range.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800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6" name="Picture 3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Bl</w:t>
            </w:r>
            <w:r>
              <w:rPr>
                <w:rFonts w:eastAsia="Times New Roman"/>
              </w:rPr>
              <w:t xml:space="preserve">ake's </w:t>
            </w:r>
            <w:proofErr w:type="spellStart"/>
            <w:r>
              <w:rPr>
                <w:rFonts w:eastAsia="Times New Roman"/>
              </w:rPr>
              <w:t>interquartile</w:t>
            </w:r>
            <w:proofErr w:type="spellEnd"/>
            <w:r>
              <w:rPr>
                <w:rFonts w:eastAsia="Times New Roman"/>
              </w:rPr>
              <w:t xml:space="preserve"> range is two hot dogs greater than Rob's </w:t>
            </w:r>
            <w:proofErr w:type="spellStart"/>
            <w:r>
              <w:rPr>
                <w:rFonts w:eastAsia="Times New Roman"/>
              </w:rPr>
              <w:t>interquartile</w:t>
            </w:r>
            <w:proofErr w:type="spellEnd"/>
            <w:r>
              <w:rPr>
                <w:rFonts w:eastAsia="Times New Roman"/>
              </w:rPr>
              <w:t xml:space="preserve"> range.</w:t>
            </w:r>
          </w:p>
        </w:tc>
      </w:tr>
    </w:tbl>
    <w:p w:rsidR="00000000" w:rsidRDefault="00AC28A3">
      <w:pPr>
        <w:pStyle w:val="NormalWeb"/>
        <w:spacing w:after="240" w:afterAutospacing="0"/>
      </w:pPr>
      <w:r>
        <w:rPr>
          <w:b/>
          <w:bCs/>
        </w:rPr>
        <w:t>8.</w:t>
      </w:r>
      <w:r>
        <w:t xml:space="preserve"> </w:t>
      </w:r>
      <w:r>
        <w:t>Kathleen has gathered all of her test scores for the semester. As a comparison, she asked her friend Joey for her test scores and put them into the table below.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54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000000">
        <w:trPr>
          <w:tblCellSpacing w:w="0" w:type="dxa"/>
          <w:jc w:val="center"/>
        </w:trPr>
        <w:tc>
          <w:tcPr>
            <w:tcW w:w="0" w:type="auto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Test Scores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Kathleen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Joey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48</w:t>
            </w:r>
          </w:p>
        </w:tc>
      </w:tr>
    </w:tbl>
    <w:p w:rsidR="00000000" w:rsidRDefault="00AC28A3">
      <w:pPr>
        <w:pStyle w:val="NormalWeb"/>
      </w:pPr>
      <w:r>
        <w:br/>
      </w:r>
      <w:r>
        <w:br/>
        <w:t xml:space="preserve">How does the range of Kathleen's test scores compare to the range of Joey's test scores?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8133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8" name="Picture 3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The range of Kathleen's scores is greater than the range of Joey's scores by 8 points.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7947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9" name="Picture 3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The range of Kathleen's scores is less than the range of Joey's scores by 12 points.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8133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0" name="Picture 4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The range of Kathleen's scores is greater than the range of Joey's scores by 6 points.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7827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1" name="Picture 4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The range of Kathleen's scores is less than the range of Joey's scores by 8 points.</w:t>
            </w:r>
          </w:p>
        </w:tc>
      </w:tr>
    </w:tbl>
    <w:p w:rsidR="00000000" w:rsidRDefault="00AC28A3">
      <w:pPr>
        <w:pStyle w:val="NormalWeb"/>
      </w:pPr>
      <w:r>
        <w:rPr>
          <w:b/>
          <w:bCs/>
        </w:rPr>
        <w:lastRenderedPageBreak/>
        <w:t>9.</w:t>
      </w:r>
      <w:r>
        <w:t xml:space="preserve"> What is the lower quartil</w:t>
      </w:r>
      <w:r>
        <w:t>e, Q</w:t>
      </w:r>
      <w:r>
        <w:rPr>
          <w:vertAlign w:val="subscript"/>
        </w:rPr>
        <w:t>1</w:t>
      </w:r>
      <w:r>
        <w:t>, of the following data set?</w:t>
      </w:r>
    </w:p>
    <w:p w:rsidR="00000000" w:rsidRDefault="00AC28A3">
      <w:pPr>
        <w:pStyle w:val="NormalWeb"/>
        <w:jc w:val="center"/>
      </w:pPr>
      <w:r>
        <w:t>48, 44, 31, 60, 65, 74, 29, 71, 36, 67, 52, 22, 40, 56, 25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3" name="Picture 4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66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4" name="Picture 4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5" name="Picture 4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65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6" name="Picture 4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68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000000" w:rsidRDefault="00AC28A3">
      <w:pPr>
        <w:pStyle w:val="NormalWeb"/>
      </w:pPr>
      <w:r>
        <w:rPr>
          <w:b/>
          <w:bCs/>
        </w:rPr>
        <w:t>10.</w:t>
      </w:r>
      <w:r>
        <w:t xml:space="preserve"> George made the table below that shows how far his family members and coworkers travel to get to work.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65"/>
        <w:gridCol w:w="632"/>
        <w:gridCol w:w="632"/>
        <w:gridCol w:w="632"/>
        <w:gridCol w:w="632"/>
        <w:gridCol w:w="632"/>
        <w:gridCol w:w="632"/>
        <w:gridCol w:w="1172"/>
        <w:gridCol w:w="632"/>
      </w:tblGrid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Family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7 mi.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15 mi.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18 mi.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22 mi.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30 mi.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34 mi.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37 mi.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38 mi.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Coworkers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10 mi.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15 mi.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19 mi.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27 mi.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30 mi.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36 mi.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36 mi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.&lt;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/font.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42 mi.</w:t>
            </w:r>
          </w:p>
        </w:tc>
      </w:tr>
    </w:tbl>
    <w:p w:rsidR="00000000" w:rsidRDefault="00AC28A3">
      <w:pPr>
        <w:rPr>
          <w:rFonts w:eastAsia="Times New Roman"/>
        </w:rPr>
      </w:pPr>
      <w:r>
        <w:rPr>
          <w:rFonts w:eastAsia="Times New Roman"/>
        </w:rPr>
        <w:t xml:space="preserve">What is the difference between the lower quartile of the distances to work for George's family members and the upper quartile of the distances to work for George's coworkers?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86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8" name="Picture 4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19.5 mi.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68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9" name="Picture 4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 mi.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86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0" name="Picture 5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25.5 mi.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689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1" name="Picture 5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29 mi.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000000" w:rsidRDefault="00AC28A3">
      <w:pPr>
        <w:pStyle w:val="NormalWeb"/>
      </w:pPr>
      <w:r>
        <w:rPr>
          <w:b/>
          <w:bCs/>
        </w:rPr>
        <w:t>11.</w:t>
      </w:r>
      <w:r>
        <w:t xml:space="preserve"> A company conducted a survey of 6,205 people to find out the fastest speed they have driven in certain cities. Based on the table below, what is the difference between sample's </w:t>
      </w:r>
      <w:proofErr w:type="spellStart"/>
      <w:r>
        <w:t>interquartile</w:t>
      </w:r>
      <w:proofErr w:type="spellEnd"/>
      <w:r>
        <w:t xml:space="preserve"> range and the population'</w:t>
      </w:r>
      <w:r>
        <w:t xml:space="preserve">s </w:t>
      </w:r>
      <w:proofErr w:type="spellStart"/>
      <w:r>
        <w:t>interquartile</w:t>
      </w:r>
      <w:proofErr w:type="spellEnd"/>
      <w:r>
        <w:t xml:space="preserve"> range?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6"/>
        <w:gridCol w:w="1051"/>
        <w:gridCol w:w="1164"/>
        <w:gridCol w:w="1217"/>
        <w:gridCol w:w="1190"/>
        <w:gridCol w:w="1105"/>
      </w:tblGrid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Minimum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>
              <w:rPr>
                <w:rFonts w:eastAsia="Times New Roman"/>
                <w:vertAlign w:val="superscript"/>
              </w:rPr>
              <w:t>st</w:t>
            </w:r>
            <w:r>
              <w:rPr>
                <w:rFonts w:eastAsia="Times New Roman"/>
              </w:rPr>
              <w:t xml:space="preserve"> Quartile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>
              <w:rPr>
                <w:rFonts w:eastAsia="Times New Roman"/>
                <w:vertAlign w:val="superscript"/>
              </w:rPr>
              <w:t>nd</w:t>
            </w:r>
            <w:r>
              <w:rPr>
                <w:rFonts w:eastAsia="Times New Roman"/>
              </w:rPr>
              <w:t xml:space="preserve"> Quartile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>
              <w:rPr>
                <w:rFonts w:eastAsia="Times New Roman"/>
                <w:vertAlign w:val="superscript"/>
              </w:rPr>
              <w:t>rd</w:t>
            </w:r>
            <w:r>
              <w:rPr>
                <w:rFonts w:eastAsia="Times New Roman"/>
              </w:rPr>
              <w:t xml:space="preserve"> Quartile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Maximum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Macon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111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Augusta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113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Decatur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107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Jefferson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Population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123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854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3" name="Picture 5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There is a difference of 8.75.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854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4" name="Picture 5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There is a difference of 15.4.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974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5" name="Picture 5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There is a difference of 14.75.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974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6" name="Picture 5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There is a difference of 11.75.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000000" w:rsidRDefault="00AC28A3">
      <w:pPr>
        <w:pStyle w:val="NormalWeb"/>
      </w:pPr>
      <w:r>
        <w:rPr>
          <w:b/>
          <w:bCs/>
        </w:rPr>
        <w:lastRenderedPageBreak/>
        <w:t>12.</w:t>
      </w:r>
      <w:r>
        <w:t xml:space="preserve"> What is the </w:t>
      </w:r>
      <w:proofErr w:type="spellStart"/>
      <w:r>
        <w:t>interquartile</w:t>
      </w:r>
      <w:proofErr w:type="spellEnd"/>
      <w:r>
        <w:t xml:space="preserve"> range of the following data set?</w:t>
      </w:r>
    </w:p>
    <w:p w:rsidR="00000000" w:rsidRDefault="00AC28A3">
      <w:pPr>
        <w:pStyle w:val="NormalWeb"/>
        <w:jc w:val="center"/>
      </w:pPr>
      <w:r>
        <w:t>422, 492, 516, 552, 536, 446, 469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8" name="Picture 5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114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43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9" name="Picture 5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492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0" name="Picture 6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90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1" name="Picture 6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130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000000" w:rsidRDefault="00AC28A3">
      <w:pPr>
        <w:pStyle w:val="NormalWeb"/>
      </w:pPr>
      <w:r>
        <w:rPr>
          <w:b/>
          <w:bCs/>
        </w:rPr>
        <w:t>13.</w:t>
      </w:r>
      <w:r>
        <w:t xml:space="preserve"> What is the </w:t>
      </w:r>
      <w:proofErr w:type="spellStart"/>
      <w:r>
        <w:t>interquartile</w:t>
      </w:r>
      <w:proofErr w:type="spellEnd"/>
      <w:r>
        <w:t xml:space="preserve"> range of the following data set?</w:t>
      </w:r>
    </w:p>
    <w:p w:rsidR="00000000" w:rsidRDefault="00AC28A3">
      <w:pPr>
        <w:pStyle w:val="NormalWeb"/>
        <w:jc w:val="center"/>
      </w:pPr>
      <w:r>
        <w:t>33, 37, 40, 43, 42, 35, 36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3" name="Picture 6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4" name="Picture 6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5" name="Picture 6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6" name="Picture 6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000000" w:rsidRDefault="00AC28A3">
      <w:pPr>
        <w:pStyle w:val="NormalWeb"/>
      </w:pPr>
      <w:r>
        <w:rPr>
          <w:b/>
          <w:bCs/>
        </w:rPr>
        <w:t>14.</w:t>
      </w:r>
      <w:r>
        <w:t xml:space="preserve"> What is the mode of the following set of numbers?</w:t>
      </w:r>
    </w:p>
    <w:p w:rsidR="00000000" w:rsidRDefault="00AC28A3">
      <w:pPr>
        <w:pStyle w:val="NormalWeb"/>
        <w:jc w:val="center"/>
      </w:pPr>
      <w:r>
        <w:rPr>
          <w:b/>
          <w:bCs/>
        </w:rPr>
        <w:t>64.8, 55, 28, 64.8, 55</w:t>
      </w:r>
      <w:r>
        <w:rPr>
          <w:b/>
          <w:bCs/>
        </w:rPr>
        <w:t>, 106.67, 55, 118, 28, 118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8" name="Picture 6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4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9" name="Picture 6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64.8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0" name="Picture 7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55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3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1" name="Picture 7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118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875E19" w:rsidRDefault="00875E19">
      <w:pPr>
        <w:pStyle w:val="NormalWeb"/>
        <w:rPr>
          <w:b/>
          <w:bCs/>
        </w:rPr>
      </w:pPr>
    </w:p>
    <w:p w:rsidR="00875E19" w:rsidRDefault="00875E19">
      <w:pPr>
        <w:pStyle w:val="NormalWeb"/>
        <w:rPr>
          <w:b/>
          <w:bCs/>
        </w:rPr>
      </w:pPr>
    </w:p>
    <w:p w:rsidR="00875E19" w:rsidRDefault="00875E19">
      <w:pPr>
        <w:pStyle w:val="NormalWeb"/>
        <w:rPr>
          <w:b/>
          <w:bCs/>
        </w:rPr>
      </w:pPr>
    </w:p>
    <w:p w:rsidR="00875E19" w:rsidRDefault="00875E19">
      <w:pPr>
        <w:pStyle w:val="NormalWeb"/>
        <w:rPr>
          <w:b/>
          <w:bCs/>
        </w:rPr>
      </w:pPr>
    </w:p>
    <w:p w:rsidR="00875E19" w:rsidRDefault="00875E19">
      <w:pPr>
        <w:pStyle w:val="NormalWeb"/>
        <w:rPr>
          <w:b/>
          <w:bCs/>
        </w:rPr>
      </w:pPr>
    </w:p>
    <w:p w:rsidR="00000000" w:rsidRDefault="00AC28A3">
      <w:pPr>
        <w:pStyle w:val="NormalWeb"/>
      </w:pPr>
      <w:r>
        <w:rPr>
          <w:b/>
          <w:bCs/>
        </w:rPr>
        <w:lastRenderedPageBreak/>
        <w:t>15.</w:t>
      </w:r>
      <w:r>
        <w:t xml:space="preserve"> Jim made the graph below to compare the boxes of paper sold by salespe</w:t>
      </w:r>
      <w:r>
        <w:t>ople in his branch in Akron to the boxes of paper sold by salespeople in the national corporation to which his branch belongs.</w:t>
      </w:r>
    </w:p>
    <w:p w:rsidR="00000000" w:rsidRDefault="00AC28A3">
      <w:pPr>
        <w:pStyle w:val="NormalWeb"/>
        <w:jc w:val="center"/>
      </w:pPr>
      <w:r>
        <w:rPr>
          <w:noProof/>
        </w:rPr>
        <w:drawing>
          <wp:inline distT="0" distB="0" distL="0" distR="0">
            <wp:extent cx="4629150" cy="3467100"/>
            <wp:effectExtent l="19050" t="0" r="0" b="0"/>
            <wp:docPr id="73" name="Picture 73" descr="https://app148.studyisland.com/pics/95773q2akr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app148.studyisland.com/pics/95773q2akron.pn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C28A3">
      <w:pPr>
        <w:rPr>
          <w:rFonts w:eastAsia="Times New Roman"/>
        </w:rPr>
      </w:pPr>
      <w:r>
        <w:rPr>
          <w:rFonts w:eastAsia="Times New Roman"/>
        </w:rPr>
        <w:t xml:space="preserve">How does the upper quartile of boxes sold in Akron compare to the lower quartile of boxes sold nationally?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8811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4" name="Picture 7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The upper quartile of boxes sold in Akron is three times as large as the lower quartile of boxes sold nationally.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8824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5" name="Picture 7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The upper quartile of boxes sold in Akron is less than the lower quartile of boxes sold nationally.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8811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6" name="Picture 7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The upper quartile of boxes sold in Akron is greater than the lower quartile of boxes sold nationally.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8811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7" name="Picture 7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The upper quartile of boxes sold in Akron is in the same range as the lower quartile of boxes sold nationally.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000000" w:rsidRDefault="00AC28A3">
      <w:pPr>
        <w:pStyle w:val="NormalWeb"/>
      </w:pPr>
      <w:r>
        <w:rPr>
          <w:b/>
          <w:bCs/>
        </w:rPr>
        <w:lastRenderedPageBreak/>
        <w:t>16.</w:t>
      </w:r>
      <w:r>
        <w:t xml:space="preserve"> What is the range of the following set of numbers?</w:t>
      </w:r>
    </w:p>
    <w:p w:rsidR="00000000" w:rsidRDefault="00AC28A3">
      <w:pPr>
        <w:pStyle w:val="NormalWeb"/>
        <w:jc w:val="center"/>
      </w:pPr>
      <w:r>
        <w:rPr>
          <w:b/>
          <w:bCs/>
        </w:rPr>
        <w:t xml:space="preserve">42.11, 39.51, 51.91, 54.91, 48.51, </w:t>
      </w:r>
      <w:r>
        <w:rPr>
          <w:b/>
          <w:bCs/>
        </w:rPr>
        <w:t>42.51, 39.11, 51.91, 36.11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9" name="Picture 7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15.8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6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0" name="Picture 8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45.18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1" name="Picture 8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18.8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6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2" name="Picture 8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54.91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000000" w:rsidRDefault="00AC28A3">
      <w:pPr>
        <w:pStyle w:val="NormalWeb"/>
      </w:pPr>
      <w:r>
        <w:rPr>
          <w:b/>
          <w:bCs/>
        </w:rPr>
        <w:t>17.</w:t>
      </w:r>
      <w:r>
        <w:t xml:space="preserve"> What is the range of the following set of numbers?</w:t>
      </w:r>
    </w:p>
    <w:p w:rsidR="00000000" w:rsidRDefault="00AC28A3">
      <w:pPr>
        <w:pStyle w:val="NormalWeb"/>
        <w:jc w:val="center"/>
      </w:pPr>
      <w:r>
        <w:rPr>
          <w:b/>
          <w:bCs/>
        </w:rPr>
        <w:t>41.5, 31.8, 45.2, 39.5, 35.8, 37.5, 33.8, 47.2,</w:t>
      </w:r>
      <w:r>
        <w:rPr>
          <w:b/>
          <w:bCs/>
        </w:rPr>
        <w:t xml:space="preserve"> 33.8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6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4" name="Picture 8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38.46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4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5" name="Picture 8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47.2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6" name="Picture 8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15.4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7" name="Picture 8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13.4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000000" w:rsidRDefault="00AC28A3">
      <w:pPr>
        <w:pStyle w:val="NormalWeb"/>
      </w:pPr>
      <w:r>
        <w:rPr>
          <w:b/>
          <w:bCs/>
        </w:rPr>
        <w:t>18.</w:t>
      </w:r>
      <w:r>
        <w:t xml:space="preserve"> Every year the county fair holds a grape-eating contest. </w:t>
      </w:r>
      <w:r>
        <w:t>The numbers of grapes eaten by thirteen contestants in 30 seconds are listed below.</w:t>
      </w:r>
    </w:p>
    <w:p w:rsidR="00000000" w:rsidRDefault="00AC28A3">
      <w:pPr>
        <w:pStyle w:val="NormalWeb"/>
        <w:jc w:val="center"/>
      </w:pPr>
      <w:r>
        <w:t>69, 62, 81, 85, 82, 71, 72, 76, 66, 57, 67, 69, 81</w:t>
      </w:r>
    </w:p>
    <w:p w:rsidR="00000000" w:rsidRDefault="00AC28A3">
      <w:pPr>
        <w:rPr>
          <w:rFonts w:eastAsia="Times New Roman"/>
        </w:rPr>
      </w:pPr>
      <w:r>
        <w:rPr>
          <w:rFonts w:eastAsia="Times New Roman"/>
        </w:rPr>
        <w:t xml:space="preserve">What is the </w:t>
      </w:r>
      <w:proofErr w:type="spellStart"/>
      <w:r>
        <w:rPr>
          <w:rFonts w:eastAsia="Times New Roman"/>
        </w:rPr>
        <w:t>interquartile</w:t>
      </w:r>
      <w:proofErr w:type="spellEnd"/>
      <w:r>
        <w:rPr>
          <w:rFonts w:eastAsia="Times New Roman"/>
        </w:rPr>
        <w:t xml:space="preserve"> range of the set of data?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4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9" name="Picture 8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14.5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0" name="Picture 9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1" name="Picture 9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2" name="Picture 9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</w:p>
    <w:p w:rsidR="00000000" w:rsidRDefault="00AC28A3">
      <w:pPr>
        <w:pStyle w:val="NormalWeb"/>
      </w:pPr>
      <w:r>
        <w:rPr>
          <w:b/>
          <w:bCs/>
        </w:rPr>
        <w:lastRenderedPageBreak/>
        <w:t>19.</w:t>
      </w:r>
      <w:r>
        <w:t xml:space="preserve"> Matt and Linda each start the year with 15 vacation days. The table below shows how many vacation days each of them had left at the end of each quarter.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734"/>
        <w:gridCol w:w="1267"/>
        <w:gridCol w:w="1287"/>
        <w:gridCol w:w="1274"/>
        <w:gridCol w:w="1200"/>
      </w:tblGrid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Jan. - Mar.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Apr. - June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July - Sept.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Oct. - Dec.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Matt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Linda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Default="00AC28A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</w:tbl>
    <w:p w:rsidR="00000000" w:rsidRDefault="00AC28A3">
      <w:pPr>
        <w:rPr>
          <w:rFonts w:eastAsia="Times New Roman"/>
        </w:rPr>
      </w:pPr>
      <w:r>
        <w:rPr>
          <w:rFonts w:eastAsia="Times New Roman"/>
        </w:rPr>
        <w:t xml:space="preserve">What is the difference between the </w:t>
      </w:r>
      <w:proofErr w:type="spellStart"/>
      <w:r>
        <w:rPr>
          <w:rFonts w:eastAsia="Times New Roman"/>
        </w:rPr>
        <w:t>interquartile</w:t>
      </w:r>
      <w:proofErr w:type="spellEnd"/>
      <w:r>
        <w:rPr>
          <w:rFonts w:eastAsia="Times New Roman"/>
        </w:rPr>
        <w:t xml:space="preserve"> ranges of Matt's remaining vacation days and Linda's remaining vacation days?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87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4" name="Picture 9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0.7 days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602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5" name="Picture 9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day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6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6" name="Picture 9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 days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6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7" name="Picture 9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 days</w:t>
            </w:r>
          </w:p>
        </w:tc>
      </w:tr>
    </w:tbl>
    <w:p w:rsidR="00000000" w:rsidRDefault="00AC28A3">
      <w:pPr>
        <w:rPr>
          <w:rFonts w:eastAsia="Times New Roman"/>
        </w:rPr>
      </w:pPr>
    </w:p>
    <w:p w:rsidR="00000000" w:rsidRDefault="00AC28A3">
      <w:pPr>
        <w:pStyle w:val="NormalWeb"/>
      </w:pPr>
      <w:r>
        <w:rPr>
          <w:b/>
          <w:bCs/>
        </w:rPr>
        <w:t>20.</w:t>
      </w:r>
      <w:r>
        <w:t xml:space="preserve"> What is the mean of the following set of numbers? [Round the answe</w:t>
      </w:r>
      <w:r>
        <w:t>r to the hundredths place if needed.]</w:t>
      </w:r>
    </w:p>
    <w:p w:rsidR="00000000" w:rsidRDefault="00AC28A3">
      <w:pPr>
        <w:pStyle w:val="NormalWeb"/>
        <w:jc w:val="center"/>
      </w:pPr>
      <w:r>
        <w:rPr>
          <w:b/>
          <w:bCs/>
        </w:rPr>
        <w:t>8, 8.65, 3, 9.92, 9, 27, 6.89, 15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9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9" name="Picture 9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6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0" name="Picture 10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12.49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1" name="Picture 10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</w:tr>
    </w:tbl>
    <w:p w:rsidR="00000000" w:rsidRDefault="00AC28A3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615"/>
      </w:tblGrid>
      <w:tr w:rsidR="000000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2" name="Picture 10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Default="00AC28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10.93</w:t>
            </w:r>
          </w:p>
        </w:tc>
      </w:tr>
    </w:tbl>
    <w:p w:rsidR="00875E19" w:rsidRDefault="00875E19">
      <w:pPr>
        <w:rPr>
          <w:rFonts w:eastAsia="Times New Roman"/>
        </w:rPr>
      </w:pPr>
    </w:p>
    <w:p w:rsidR="00875E19" w:rsidRDefault="00875E19">
      <w:pPr>
        <w:rPr>
          <w:rFonts w:eastAsia="Times New Roman"/>
        </w:rPr>
      </w:pPr>
      <w:r>
        <w:rPr>
          <w:rFonts w:eastAsia="Times New Roman"/>
        </w:rPr>
        <w:br w:type="page"/>
      </w:r>
    </w:p>
    <w:p w:rsidR="00AC28A3" w:rsidRDefault="00AC28A3">
      <w:pPr>
        <w:rPr>
          <w:rFonts w:eastAsia="Times New Roman"/>
        </w:rPr>
      </w:pPr>
    </w:p>
    <w:sectPr w:rsidR="00AC28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A82AE0"/>
    <w:rsid w:val="00875E19"/>
    <w:rsid w:val="00A82AE0"/>
    <w:rsid w:val="00AC28A3"/>
    <w:rsid w:val="00D633F0"/>
    <w:rsid w:val="00EF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-small">
    <w:name w:val="f-small"/>
    <w:basedOn w:val="Normal"/>
    <w:pPr>
      <w:spacing w:before="100" w:beforeAutospacing="1" w:after="100" w:afterAutospacing="1"/>
    </w:pPr>
    <w:rPr>
      <w:sz w:val="20"/>
      <w:szCs w:val="20"/>
    </w:rPr>
  </w:style>
  <w:style w:type="paragraph" w:customStyle="1" w:styleId="f-big">
    <w:name w:val="f-big"/>
    <w:basedOn w:val="Normal"/>
    <w:pPr>
      <w:spacing w:before="100" w:beforeAutospacing="1" w:after="100" w:afterAutospacing="1"/>
    </w:pPr>
    <w:rPr>
      <w:sz w:val="27"/>
      <w:szCs w:val="27"/>
    </w:rPr>
  </w:style>
  <w:style w:type="paragraph" w:customStyle="1" w:styleId="f-huge">
    <w:name w:val="f-huge"/>
    <w:basedOn w:val="Normal"/>
    <w:pPr>
      <w:spacing w:before="100" w:beforeAutospacing="1" w:after="100" w:afterAutospacing="1"/>
    </w:pPr>
    <w:rPr>
      <w:sz w:val="36"/>
      <w:szCs w:val="36"/>
    </w:rPr>
  </w:style>
  <w:style w:type="paragraph" w:customStyle="1" w:styleId="f-blue">
    <w:name w:val="f-blue"/>
    <w:basedOn w:val="Normal"/>
    <w:pPr>
      <w:spacing w:before="100" w:beforeAutospacing="1" w:after="100" w:afterAutospacing="1"/>
    </w:pPr>
    <w:rPr>
      <w:color w:val="009EDB"/>
    </w:rPr>
  </w:style>
  <w:style w:type="paragraph" w:customStyle="1" w:styleId="f-red">
    <w:name w:val="f-red"/>
    <w:basedOn w:val="Normal"/>
    <w:pPr>
      <w:spacing w:before="100" w:beforeAutospacing="1" w:after="100" w:afterAutospacing="1"/>
    </w:pPr>
    <w:rPr>
      <w:color w:val="F0642F"/>
    </w:rPr>
  </w:style>
  <w:style w:type="paragraph" w:customStyle="1" w:styleId="f-green">
    <w:name w:val="f-green"/>
    <w:basedOn w:val="Normal"/>
    <w:pPr>
      <w:spacing w:before="100" w:beforeAutospacing="1" w:after="100" w:afterAutospacing="1"/>
    </w:pPr>
    <w:rPr>
      <w:color w:val="5DBA61"/>
    </w:rPr>
  </w:style>
  <w:style w:type="paragraph" w:customStyle="1" w:styleId="f-gray">
    <w:name w:val="f-gray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f-white">
    <w:name w:val="f-white"/>
    <w:basedOn w:val="Normal"/>
    <w:pPr>
      <w:spacing w:before="100" w:beforeAutospacing="1" w:after="100" w:afterAutospacing="1"/>
    </w:pPr>
    <w:rPr>
      <w:color w:val="FFFFFF"/>
    </w:rPr>
  </w:style>
  <w:style w:type="paragraph" w:customStyle="1" w:styleId="f-purple">
    <w:name w:val="f-purple"/>
    <w:basedOn w:val="Normal"/>
    <w:pPr>
      <w:spacing w:before="100" w:beforeAutospacing="1" w:after="100" w:afterAutospacing="1"/>
    </w:pPr>
    <w:rPr>
      <w:color w:val="B368A9"/>
    </w:rPr>
  </w:style>
  <w:style w:type="paragraph" w:customStyle="1" w:styleId="f-yellow">
    <w:name w:val="f-yellow"/>
    <w:basedOn w:val="Normal"/>
    <w:pPr>
      <w:spacing w:before="100" w:beforeAutospacing="1" w:after="100" w:afterAutospacing="1"/>
    </w:pPr>
    <w:rPr>
      <w:color w:val="FFDD00"/>
    </w:rPr>
  </w:style>
  <w:style w:type="paragraph" w:customStyle="1" w:styleId="f-bold">
    <w:name w:val="f-bold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f-citation">
    <w:name w:val="f-citation"/>
    <w:basedOn w:val="Normal"/>
    <w:pPr>
      <w:spacing w:before="100" w:beforeAutospacing="1" w:after="100" w:afterAutospacing="1"/>
    </w:pPr>
    <w:rPr>
      <w:i/>
      <w:iCs/>
      <w:color w:val="808080"/>
      <w:sz w:val="20"/>
      <w:szCs w:val="20"/>
    </w:rPr>
  </w:style>
  <w:style w:type="paragraph" w:customStyle="1" w:styleId="bgc-red">
    <w:name w:val="bgc-red"/>
    <w:basedOn w:val="Normal"/>
    <w:pPr>
      <w:shd w:val="clear" w:color="auto" w:fill="FF0000"/>
      <w:spacing w:before="100" w:beforeAutospacing="1" w:after="100" w:afterAutospacing="1"/>
    </w:pPr>
  </w:style>
  <w:style w:type="paragraph" w:customStyle="1" w:styleId="bgc-blue">
    <w:name w:val="bgc-blue"/>
    <w:basedOn w:val="Normal"/>
    <w:pPr>
      <w:shd w:val="clear" w:color="auto" w:fill="0000FF"/>
      <w:spacing w:before="100" w:beforeAutospacing="1" w:after="100" w:afterAutospacing="1"/>
    </w:pPr>
  </w:style>
  <w:style w:type="paragraph" w:customStyle="1" w:styleId="bgc-green">
    <w:name w:val="bgc-green"/>
    <w:basedOn w:val="Normal"/>
    <w:pPr>
      <w:shd w:val="clear" w:color="auto" w:fill="00FF00"/>
      <w:spacing w:before="100" w:beforeAutospacing="1" w:after="100" w:afterAutospacing="1"/>
    </w:pPr>
  </w:style>
  <w:style w:type="paragraph" w:customStyle="1" w:styleId="bgc-yellow">
    <w:name w:val="bgc-yellow"/>
    <w:basedOn w:val="Normal"/>
    <w:pPr>
      <w:shd w:val="clear" w:color="auto" w:fill="FFFF00"/>
      <w:spacing w:before="100" w:beforeAutospacing="1" w:after="100" w:afterAutospacing="1"/>
    </w:pPr>
  </w:style>
  <w:style w:type="paragraph" w:customStyle="1" w:styleId="bgc-gray-lighter">
    <w:name w:val="bgc-gray-lighter"/>
    <w:basedOn w:val="Normal"/>
    <w:pPr>
      <w:shd w:val="clear" w:color="auto" w:fill="D3D3D3"/>
      <w:spacing w:before="100" w:beforeAutospacing="1" w:after="100" w:afterAutospacing="1"/>
    </w:pPr>
  </w:style>
  <w:style w:type="paragraph" w:customStyle="1" w:styleId="bgc-gray">
    <w:name w:val="bgc-gray"/>
    <w:basedOn w:val="Normal"/>
    <w:pPr>
      <w:shd w:val="clear" w:color="auto" w:fill="C0C0C0"/>
      <w:spacing w:before="100" w:beforeAutospacing="1" w:after="100" w:afterAutospacing="1"/>
    </w:pPr>
  </w:style>
  <w:style w:type="paragraph" w:customStyle="1" w:styleId="bgc-gray-darker">
    <w:name w:val="bgc-gray-darker"/>
    <w:basedOn w:val="Normal"/>
    <w:pPr>
      <w:shd w:val="clear" w:color="auto" w:fill="808080"/>
      <w:spacing w:before="100" w:beforeAutospacing="1" w:after="100" w:afterAutospacing="1"/>
    </w:pPr>
  </w:style>
  <w:style w:type="paragraph" w:customStyle="1" w:styleId="bgc-black">
    <w:name w:val="bgc-black"/>
    <w:basedOn w:val="Normal"/>
    <w:pPr>
      <w:shd w:val="clear" w:color="auto" w:fill="000000"/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E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E1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69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app148.studyisland.com/pics/95773q2akron.png" TargetMode="External"/><Relationship Id="rId4" Type="http://schemas.openxmlformats.org/officeDocument/2006/relationships/image" Target="https://app148.studyisland.com/cfw/images/bubble.gif?293CC7EDFAD3FED5AC5C4DEE35FEB9F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1024</Words>
  <Characters>5843</Characters>
  <Application>Microsoft Office Word</Application>
  <DocSecurity>0</DocSecurity>
  <Lines>48</Lines>
  <Paragraphs>13</Paragraphs>
  <ScaleCrop>false</ScaleCrop>
  <Company>Oxford Area School District</Company>
  <LinksUpToDate>false</LinksUpToDate>
  <CharactersWithSpaces>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2014-11-05T19:48:00Z</cp:lastPrinted>
  <dcterms:created xsi:type="dcterms:W3CDTF">2014-11-05T19:58:00Z</dcterms:created>
  <dcterms:modified xsi:type="dcterms:W3CDTF">2014-11-05T19:58:00Z</dcterms:modified>
</cp:coreProperties>
</file>